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5ACB9" w14:textId="5451B182" w:rsidR="007D4B48" w:rsidRPr="007D4B48" w:rsidRDefault="007D4B48" w:rsidP="007D4B48">
      <w:pPr>
        <w:spacing w:after="0"/>
        <w:jc w:val="right"/>
        <w:rPr>
          <w:rFonts w:ascii="Times New Roman" w:hAnsi="Times New Roman" w:cs="Times New Roman"/>
          <w:sz w:val="28"/>
          <w:szCs w:val="28"/>
          <w:lang w:val="kk-KZ"/>
        </w:rPr>
      </w:pPr>
      <w:r w:rsidRPr="007D4B48">
        <w:rPr>
          <w:rFonts w:ascii="Times New Roman" w:hAnsi="Times New Roman" w:cs="Times New Roman"/>
          <w:sz w:val="28"/>
          <w:szCs w:val="28"/>
          <w:lang w:val="kk-KZ"/>
        </w:rPr>
        <w:t>«Шамалған ауылындағы орта мектеп»КММ</w:t>
      </w:r>
    </w:p>
    <w:p w14:paraId="2A9CDD81" w14:textId="03DCDE4B" w:rsidR="007D4B48" w:rsidRPr="007D4B48" w:rsidRDefault="007D4B48" w:rsidP="007D4B48">
      <w:pPr>
        <w:spacing w:after="0"/>
        <w:jc w:val="right"/>
        <w:rPr>
          <w:rFonts w:ascii="Times New Roman" w:hAnsi="Times New Roman" w:cs="Times New Roman"/>
          <w:sz w:val="28"/>
          <w:szCs w:val="28"/>
          <w:lang w:val="kk-KZ"/>
        </w:rPr>
      </w:pPr>
      <w:r w:rsidRPr="007D4B48">
        <w:rPr>
          <w:rFonts w:ascii="Times New Roman" w:hAnsi="Times New Roman" w:cs="Times New Roman"/>
          <w:sz w:val="28"/>
          <w:szCs w:val="28"/>
          <w:lang w:val="kk-KZ"/>
        </w:rPr>
        <w:t>Даярлық сынып мұғалімі</w:t>
      </w:r>
    </w:p>
    <w:p w14:paraId="5D139C98" w14:textId="2DAEEBE8" w:rsidR="007D4B48" w:rsidRPr="007D4B48" w:rsidRDefault="007D4B48" w:rsidP="007D4B48">
      <w:pPr>
        <w:spacing w:after="0"/>
        <w:jc w:val="right"/>
        <w:rPr>
          <w:rFonts w:ascii="Times New Roman" w:hAnsi="Times New Roman" w:cs="Times New Roman"/>
          <w:sz w:val="28"/>
          <w:szCs w:val="28"/>
          <w:lang w:val="kk-KZ"/>
        </w:rPr>
      </w:pPr>
      <w:r w:rsidRPr="007D4B48">
        <w:rPr>
          <w:rFonts w:ascii="Times New Roman" w:hAnsi="Times New Roman" w:cs="Times New Roman"/>
          <w:sz w:val="28"/>
          <w:szCs w:val="28"/>
          <w:lang w:val="kk-KZ"/>
        </w:rPr>
        <w:t>Алиева Меруерт Куанышкалиевна</w:t>
      </w:r>
    </w:p>
    <w:p w14:paraId="5627BE02" w14:textId="77777777" w:rsidR="007D4B48" w:rsidRPr="007D4B48" w:rsidRDefault="007D4B48" w:rsidP="007D4B48">
      <w:pPr>
        <w:spacing w:after="0"/>
        <w:jc w:val="both"/>
        <w:rPr>
          <w:rFonts w:ascii="Times New Roman" w:hAnsi="Times New Roman" w:cs="Times New Roman"/>
          <w:sz w:val="28"/>
          <w:szCs w:val="28"/>
          <w:lang w:val="kk-KZ"/>
        </w:rPr>
      </w:pPr>
    </w:p>
    <w:p w14:paraId="064FA0D6" w14:textId="2AA309A4" w:rsidR="00992C2C" w:rsidRPr="007D4B48" w:rsidRDefault="00992C2C" w:rsidP="007D4B48">
      <w:pPr>
        <w:spacing w:after="0"/>
        <w:jc w:val="center"/>
        <w:rPr>
          <w:rFonts w:ascii="Times New Roman" w:hAnsi="Times New Roman" w:cs="Times New Roman"/>
          <w:b/>
          <w:bCs/>
          <w:sz w:val="28"/>
          <w:szCs w:val="28"/>
          <w:lang w:val="kk-KZ"/>
        </w:rPr>
      </w:pPr>
      <w:r w:rsidRPr="007D4B48">
        <w:rPr>
          <w:rFonts w:ascii="Times New Roman" w:hAnsi="Times New Roman" w:cs="Times New Roman"/>
          <w:b/>
          <w:bCs/>
          <w:sz w:val="28"/>
          <w:szCs w:val="28"/>
          <w:lang w:val="kk-KZ"/>
        </w:rPr>
        <w:t>Ойын арқылы оқыту: мектепке дейінгі балалардың дамуы</w:t>
      </w:r>
    </w:p>
    <w:p w14:paraId="3B02409F" w14:textId="44CDC077" w:rsidR="00992C2C" w:rsidRPr="007D4B48" w:rsidRDefault="00992C2C" w:rsidP="007D4B48">
      <w:pPr>
        <w:spacing w:after="0"/>
        <w:jc w:val="both"/>
        <w:rPr>
          <w:rFonts w:ascii="Times New Roman" w:hAnsi="Times New Roman" w:cs="Times New Roman"/>
          <w:b/>
          <w:bCs/>
          <w:sz w:val="28"/>
          <w:szCs w:val="28"/>
          <w:lang w:val="kk-KZ"/>
        </w:rPr>
      </w:pPr>
      <w:r w:rsidRPr="007D4B48">
        <w:rPr>
          <w:rFonts w:ascii="Times New Roman" w:hAnsi="Times New Roman" w:cs="Times New Roman"/>
          <w:b/>
          <w:bCs/>
          <w:sz w:val="28"/>
          <w:szCs w:val="28"/>
          <w:lang w:val="kk-KZ"/>
        </w:rPr>
        <w:t>Кіріспе</w:t>
      </w:r>
    </w:p>
    <w:p w14:paraId="5C851BD2" w14:textId="77777777" w:rsidR="007D4B48" w:rsidRDefault="00992C2C" w:rsidP="007D4B48">
      <w:pPr>
        <w:spacing w:after="0"/>
        <w:ind w:firstLine="72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xml:space="preserve">Мектепке дейінгі кезең - балалардың өмірінде өте маңызды кезең болып табылады. Бұл кезеңде балалар тек физикалық тұрғыдан емес, сондай-ақ психологиялық, әлеуметтік, эмоциялық және танымдық жағынан да дамиды. Балалардың дамуының негізі - ойын. Ойын - балалар үшін ең маңызды әрекет түрлерінің бірі және олардың айналадағы әлемді танып-білуін, әлеуметтік дағдыларды игеруін және шығармашылық қабілеттерін дамытуда ерекше рөл атқарады. </w:t>
      </w:r>
    </w:p>
    <w:p w14:paraId="1B628A60" w14:textId="1F10A48B"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b/>
          <w:bCs/>
          <w:sz w:val="28"/>
          <w:szCs w:val="28"/>
          <w:lang w:val="kk-KZ"/>
        </w:rPr>
        <w:t>Ойынның білім берудегі рөлі</w:t>
      </w:r>
    </w:p>
    <w:p w14:paraId="326C843A" w14:textId="77777777" w:rsidR="00992C2C" w:rsidRPr="007D4B48" w:rsidRDefault="00992C2C" w:rsidP="007D4B48">
      <w:pPr>
        <w:spacing w:after="0"/>
        <w:ind w:firstLine="72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Ойын балалар үшін тек ойын-сауық қана емес, сонымен қатар білім алу және даму процесінің маңызды бөлігін құрайды. Ойын арқылы балалар:</w:t>
      </w:r>
    </w:p>
    <w:p w14:paraId="53045AE3" w14:textId="1F899E6E"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Танымдық дағдыларды дамытады. Ойын барысында балалар түрлі тапсырмаларды шешеді, логикалық ойлауды, назарды, есте сақтауды дамытады.</w:t>
      </w:r>
    </w:p>
    <w:p w14:paraId="7D3A379F" w14:textId="3BFC5205"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Эмоционалдық және әлеуметтік дағдыларды үйренеді. Ойын барысында балалар бір-бірімен қарым-қатынас жасап, эмоцияларын білдіреді, тіпті кикілжіңдер мен дауларды шешуді үйренеді.</w:t>
      </w:r>
    </w:p>
    <w:p w14:paraId="45A1E690" w14:textId="1DBC4D75"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Шығармашылық қабілеттерін дамытады. Ойын кезінде балалар өздерінің қиялдарын пайдалана отырып, жаңа образдар мен сценарийлерді ойлап табады.</w:t>
      </w:r>
    </w:p>
    <w:p w14:paraId="60559005" w14:textId="0ABCA5E2" w:rsidR="00992C2C" w:rsidRPr="007D4B48" w:rsidRDefault="00992C2C" w:rsidP="007D4B48">
      <w:pPr>
        <w:spacing w:after="0"/>
        <w:jc w:val="both"/>
        <w:rPr>
          <w:rFonts w:ascii="Times New Roman" w:hAnsi="Times New Roman" w:cs="Times New Roman"/>
          <w:b/>
          <w:bCs/>
          <w:sz w:val="28"/>
          <w:szCs w:val="28"/>
          <w:lang w:val="kk-KZ"/>
        </w:rPr>
      </w:pPr>
      <w:r w:rsidRPr="007D4B48">
        <w:rPr>
          <w:rFonts w:ascii="Times New Roman" w:hAnsi="Times New Roman" w:cs="Times New Roman"/>
          <w:b/>
          <w:bCs/>
          <w:sz w:val="28"/>
          <w:szCs w:val="28"/>
          <w:lang w:val="kk-KZ"/>
        </w:rPr>
        <w:t>Ойын түрлері және олардың балалардың дамуына әсері</w:t>
      </w:r>
    </w:p>
    <w:p w14:paraId="3330995C" w14:textId="77777777"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Ойынның бірнеше түрлері бар, және әртүрлі ойын түрлері балалардың дамуына әртүрлі әсер етеді.</w:t>
      </w:r>
    </w:p>
    <w:p w14:paraId="1D981C1B" w14:textId="40D4D6DF"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xml:space="preserve">- Рөлдік ойындар балаларға әлеуметтік жағдайларды моделлеуге мүмкіндік береді. Олар дәрігер, мұғалім, ата-ана сияқты рөлдерді ойнау арқылы, әлеуметтік дағдыларын дамытады. </w:t>
      </w:r>
    </w:p>
    <w:p w14:paraId="5B4A8E0D" w14:textId="1FE94F51"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Конструкторлық ойындар балалардың шығармашылық қабілеттерін дамытуға және логикалық ойлауын жетілдіруге көмектеседі. Конструкторлар мен блоктар арқылы балалар түрлі құрылымдар жасауды үйренеді.</w:t>
      </w:r>
    </w:p>
    <w:p w14:paraId="4CB3F9C7" w14:textId="34368F4A"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Спорттық ойындар дене тәрбиесін және командалық жұмыстарды дамытуға ықпал етеді. Мұндай ойындар балалардың физикалық дамуына және ұжымдық рухты қалыптастыруға көмектеседі.</w:t>
      </w:r>
    </w:p>
    <w:p w14:paraId="2D46B226" w14:textId="5BB4A325" w:rsidR="00992C2C" w:rsidRPr="007D4B48" w:rsidRDefault="00992C2C" w:rsidP="007D4B48">
      <w:pPr>
        <w:spacing w:after="0"/>
        <w:jc w:val="both"/>
        <w:rPr>
          <w:rFonts w:ascii="Times New Roman" w:hAnsi="Times New Roman" w:cs="Times New Roman"/>
          <w:b/>
          <w:bCs/>
          <w:sz w:val="28"/>
          <w:szCs w:val="28"/>
          <w:lang w:val="kk-KZ"/>
        </w:rPr>
      </w:pPr>
      <w:r w:rsidRPr="007D4B48">
        <w:rPr>
          <w:rFonts w:ascii="Times New Roman" w:hAnsi="Times New Roman" w:cs="Times New Roman"/>
          <w:b/>
          <w:bCs/>
          <w:sz w:val="28"/>
          <w:szCs w:val="28"/>
          <w:lang w:val="kk-KZ"/>
        </w:rPr>
        <w:t>Ойынның дамытушылық аспектілері</w:t>
      </w:r>
    </w:p>
    <w:p w14:paraId="38FD7FD4" w14:textId="77777777"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Ойын арқылы оқыту мектепке дейінгі балалардың дамуына қалай әсер ететінін қарастырайық.</w:t>
      </w:r>
    </w:p>
    <w:p w14:paraId="3DEB1F87" w14:textId="5DD56019"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lastRenderedPageBreak/>
        <w:t>- Жеке даму: Ойын барысында балалар өздерін таниды, өздерінің қабілеттері мен шектеулерін сезінеді. Ойын балалардың өзін-өзі бағалауын, сенімділігін қалыптастырады.</w:t>
      </w:r>
    </w:p>
    <w:p w14:paraId="33924BCF" w14:textId="585F2737"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Коммуникативті дағдылар: Ойын балалардың тілдік қабілеттерін дамытады. Ойын барысында балалар жаңа сөздер үйренеді, сөйлеу және тыңдау дағдыларын дамытады.</w:t>
      </w:r>
    </w:p>
    <w:p w14:paraId="70740FC7" w14:textId="1236E914"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Проблемаларды шешу: Ойын балаларға түрлі қиындықтарды шешуге мүмкіндік беретін орта болып табылады. Ойын барысында балалар стратегияларды ойлап тауып, қиындықтармен бетпе-бет келеді.</w:t>
      </w:r>
    </w:p>
    <w:p w14:paraId="7BB19D0F" w14:textId="28E7BF88" w:rsidR="00992C2C" w:rsidRPr="007D4B48" w:rsidRDefault="00992C2C" w:rsidP="007D4B48">
      <w:pPr>
        <w:spacing w:after="0"/>
        <w:jc w:val="both"/>
        <w:rPr>
          <w:rFonts w:ascii="Times New Roman" w:hAnsi="Times New Roman" w:cs="Times New Roman"/>
          <w:b/>
          <w:bCs/>
          <w:sz w:val="28"/>
          <w:szCs w:val="28"/>
          <w:lang w:val="kk-KZ"/>
        </w:rPr>
      </w:pPr>
      <w:r w:rsidRPr="007D4B48">
        <w:rPr>
          <w:rFonts w:ascii="Times New Roman" w:hAnsi="Times New Roman" w:cs="Times New Roman"/>
          <w:b/>
          <w:bCs/>
          <w:sz w:val="28"/>
          <w:szCs w:val="28"/>
          <w:lang w:val="kk-KZ"/>
        </w:rPr>
        <w:t>Мұғалімдер мен ата-аналардың рөлі</w:t>
      </w:r>
    </w:p>
    <w:p w14:paraId="1489AA73" w14:textId="77777777" w:rsidR="00992C2C" w:rsidRPr="007D4B48" w:rsidRDefault="00992C2C" w:rsidP="007D4B48">
      <w:pPr>
        <w:spacing w:after="0"/>
        <w:ind w:firstLine="72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xml:space="preserve">Мектепке дейінгі білім беру ұйымдарының мұғалімдері мен ата-аналары ойын арқылы оқытудың тиімділігін арттыруда маңызды рөл атқарады. </w:t>
      </w:r>
    </w:p>
    <w:p w14:paraId="029DD309" w14:textId="294896E7"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Мұғалімнің рөлі: Мұғалімдер балалардың ойын процесіне белсенді қатысып, олардың қызығушылығын ояту үшін әртүрлі ойындарды ұйымдастыруы керек. Мұғалімдер балаларды бағыттап, оларды ойынға тартатын қызықты тапсырмалар мен дәстүрлі емес ойындар ұсынуы тиіс.</w:t>
      </w:r>
    </w:p>
    <w:p w14:paraId="032278EE" w14:textId="60B35068" w:rsidR="00992C2C" w:rsidRPr="007D4B48" w:rsidRDefault="00992C2C" w:rsidP="007D4B48">
      <w:pPr>
        <w:spacing w:after="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 Ата-ананың рөлі: Ата-аналар балалармен бірге ойын ойнау арқылы байланыстарын нығайтады. Ата-аналар үйде де ойын арқылы оқыту процесін қолдай отырып, балалардың шығармашылық қабілеттерін дамытуға көмектеседі.</w:t>
      </w:r>
    </w:p>
    <w:p w14:paraId="1B8BFA9B" w14:textId="6A252582" w:rsidR="00992C2C" w:rsidRPr="007D4B48" w:rsidRDefault="00992C2C" w:rsidP="007D4B48">
      <w:pPr>
        <w:spacing w:after="0"/>
        <w:jc w:val="both"/>
        <w:rPr>
          <w:rFonts w:ascii="Times New Roman" w:hAnsi="Times New Roman" w:cs="Times New Roman"/>
          <w:b/>
          <w:bCs/>
          <w:sz w:val="28"/>
          <w:szCs w:val="28"/>
          <w:lang w:val="kk-KZ"/>
        </w:rPr>
      </w:pPr>
      <w:r w:rsidRPr="007D4B48">
        <w:rPr>
          <w:rFonts w:ascii="Times New Roman" w:hAnsi="Times New Roman" w:cs="Times New Roman"/>
          <w:b/>
          <w:bCs/>
          <w:sz w:val="28"/>
          <w:szCs w:val="28"/>
          <w:lang w:val="kk-KZ"/>
        </w:rPr>
        <w:t>Ойын және заманауи технологиялар</w:t>
      </w:r>
    </w:p>
    <w:p w14:paraId="4A5DF983" w14:textId="77777777" w:rsidR="00992C2C" w:rsidRPr="007D4B48" w:rsidRDefault="00992C2C" w:rsidP="007D4B48">
      <w:pPr>
        <w:spacing w:after="0"/>
        <w:ind w:firstLine="72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Заманауи технологиялардың дамуы ойын арқылы оқыту әдістеріне жаңа мүмкіндіктер ашады. Электронды ойындар, мобильді қосымшалар мен интерактивті платформалар балалардың оқыту процесіне қызығушылығын арттырады. Дегенмен, технологияларды пайдаланғанда, олардың мөлшерін және сапасын бақылау өте маңызды.</w:t>
      </w:r>
    </w:p>
    <w:p w14:paraId="52C3E967" w14:textId="787513DD" w:rsidR="00992C2C" w:rsidRPr="007D4B48" w:rsidRDefault="00992C2C" w:rsidP="007D4B48">
      <w:pPr>
        <w:spacing w:after="0"/>
        <w:jc w:val="both"/>
        <w:rPr>
          <w:rFonts w:ascii="Times New Roman" w:hAnsi="Times New Roman" w:cs="Times New Roman"/>
          <w:b/>
          <w:bCs/>
          <w:sz w:val="28"/>
          <w:szCs w:val="28"/>
          <w:lang w:val="kk-KZ"/>
        </w:rPr>
      </w:pPr>
      <w:r w:rsidRPr="007D4B48">
        <w:rPr>
          <w:rFonts w:ascii="Times New Roman" w:hAnsi="Times New Roman" w:cs="Times New Roman"/>
          <w:b/>
          <w:bCs/>
          <w:sz w:val="28"/>
          <w:szCs w:val="28"/>
          <w:lang w:val="kk-KZ"/>
        </w:rPr>
        <w:t>Қорытынды</w:t>
      </w:r>
    </w:p>
    <w:p w14:paraId="589DB6D0" w14:textId="067B57F7" w:rsidR="00857E94" w:rsidRPr="007D4B48" w:rsidRDefault="00992C2C" w:rsidP="007D4B48">
      <w:pPr>
        <w:spacing w:after="0"/>
        <w:ind w:firstLine="720"/>
        <w:jc w:val="both"/>
        <w:rPr>
          <w:rFonts w:ascii="Times New Roman" w:hAnsi="Times New Roman" w:cs="Times New Roman"/>
          <w:sz w:val="28"/>
          <w:szCs w:val="28"/>
          <w:lang w:val="kk-KZ"/>
        </w:rPr>
      </w:pPr>
      <w:r w:rsidRPr="007D4B48">
        <w:rPr>
          <w:rFonts w:ascii="Times New Roman" w:hAnsi="Times New Roman" w:cs="Times New Roman"/>
          <w:sz w:val="28"/>
          <w:szCs w:val="28"/>
          <w:lang w:val="kk-KZ"/>
        </w:rPr>
        <w:t>Ойын арқылы оқыту мектепке дейінгі балалардың дамуына үлкен әсер етеді. Ойын балалардың танымдық, әлеуметтік және эмоционалдық дағдыларын қалыптастыруға көмектеседі.</w:t>
      </w:r>
    </w:p>
    <w:sectPr w:rsidR="00857E94" w:rsidRPr="007D4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FA"/>
    <w:rsid w:val="007A50FA"/>
    <w:rsid w:val="007D4B48"/>
    <w:rsid w:val="00857E94"/>
    <w:rsid w:val="00992C2C"/>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F284"/>
  <w15:chartTrackingRefBased/>
  <w15:docId w15:val="{2DE976DD-349D-43C8-A93D-FB274690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dc:creator>
  <cp:keywords/>
  <dc:description/>
  <cp:lastModifiedBy>Saule</cp:lastModifiedBy>
  <cp:revision>3</cp:revision>
  <dcterms:created xsi:type="dcterms:W3CDTF">2025-02-25T08:10:00Z</dcterms:created>
  <dcterms:modified xsi:type="dcterms:W3CDTF">2025-02-25T08:31:00Z</dcterms:modified>
</cp:coreProperties>
</file>